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38CD9" w14:textId="23DCEDE8" w:rsidR="00E10518" w:rsidRPr="007E02C8" w:rsidRDefault="00B62A5F" w:rsidP="007E02C8">
      <w:pPr>
        <w:jc w:val="center"/>
        <w:rPr>
          <w:rFonts w:asciiTheme="minorHAnsi" w:hAnsiTheme="minorHAnsi" w:cs="Microsoft Uighur"/>
        </w:rPr>
      </w:pPr>
      <w:r>
        <w:rPr>
          <w:noProof/>
        </w:rPr>
        <w:drawing>
          <wp:inline distT="0" distB="0" distL="0" distR="0" wp14:anchorId="6D9FB52B" wp14:editId="78B6FA55">
            <wp:extent cx="5943600" cy="1278890"/>
            <wp:effectExtent l="0" t="0" r="0" b="0"/>
            <wp:docPr id="2" name="Picture 2"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tamp&#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1278890"/>
                    </a:xfrm>
                    <a:prstGeom prst="rect">
                      <a:avLst/>
                    </a:prstGeom>
                  </pic:spPr>
                </pic:pic>
              </a:graphicData>
            </a:graphic>
          </wp:inline>
        </w:drawing>
      </w:r>
    </w:p>
    <w:p w14:paraId="36C8A33F" w14:textId="77777777" w:rsidR="00100537" w:rsidRDefault="00100537" w:rsidP="008864D1">
      <w:pPr>
        <w:rPr>
          <w:rFonts w:asciiTheme="minorHAnsi" w:hAnsiTheme="minorHAnsi" w:cstheme="minorHAnsi"/>
          <w:b/>
          <w:sz w:val="22"/>
          <w:szCs w:val="22"/>
          <w:u w:val="single"/>
        </w:rPr>
      </w:pPr>
    </w:p>
    <w:p w14:paraId="4C1F4E01" w14:textId="571081EB" w:rsidR="00B3692F" w:rsidRPr="00A26C84" w:rsidRDefault="008864D1" w:rsidP="008864D1">
      <w:pPr>
        <w:rPr>
          <w:b/>
        </w:rPr>
      </w:pPr>
      <w:r w:rsidRPr="00A26C84">
        <w:rPr>
          <w:b/>
          <w:u w:val="single"/>
        </w:rPr>
        <w:t>Job Description:</w:t>
      </w:r>
      <w:r w:rsidRPr="00A26C84">
        <w:rPr>
          <w:b/>
        </w:rPr>
        <w:t xml:space="preserve"> </w:t>
      </w:r>
      <w:r w:rsidR="007A291E" w:rsidRPr="00A26C84">
        <w:rPr>
          <w:b/>
        </w:rPr>
        <w:t xml:space="preserve"> </w:t>
      </w:r>
      <w:r w:rsidR="00016F19">
        <w:rPr>
          <w:b/>
        </w:rPr>
        <w:t>ASSISTANT MANAGER</w:t>
      </w:r>
      <w:r w:rsidR="00085987">
        <w:rPr>
          <w:b/>
        </w:rPr>
        <w:t xml:space="preserve"> / ECONOMIC DEVELOPMENT COORDINATOR</w:t>
      </w:r>
    </w:p>
    <w:p w14:paraId="1D91D491" w14:textId="77777777" w:rsidR="00836DF0" w:rsidRPr="00282774" w:rsidRDefault="00836DF0" w:rsidP="008864D1">
      <w:pPr>
        <w:rPr>
          <w:rFonts w:asciiTheme="minorHAnsi" w:hAnsiTheme="minorHAnsi" w:cstheme="minorHAnsi"/>
          <w:b/>
          <w:sz w:val="22"/>
          <w:szCs w:val="22"/>
        </w:rPr>
      </w:pPr>
    </w:p>
    <w:p w14:paraId="680048DD" w14:textId="77777777" w:rsidR="00F30CF5" w:rsidRPr="00282774" w:rsidRDefault="00F30CF5">
      <w:pPr>
        <w:rPr>
          <w:rFonts w:asciiTheme="minorHAnsi" w:hAnsiTheme="minorHAnsi" w:cstheme="minorHAnsi"/>
          <w:sz w:val="22"/>
          <w:szCs w:val="22"/>
        </w:rPr>
      </w:pPr>
      <w:r w:rsidRPr="00282774">
        <w:rPr>
          <w:rFonts w:asciiTheme="minorHAnsi" w:hAnsiTheme="minorHAnsi" w:cstheme="minorHAnsi"/>
          <w:sz w:val="22"/>
          <w:szCs w:val="22"/>
        </w:rPr>
        <w:t xml:space="preserve">  </w:t>
      </w:r>
    </w:p>
    <w:p w14:paraId="6DF83194" w14:textId="6BA02760" w:rsidR="00F30CF5" w:rsidRPr="00A26C84" w:rsidRDefault="008864D1" w:rsidP="008864D1">
      <w:pPr>
        <w:pStyle w:val="ListParagraph"/>
        <w:numPr>
          <w:ilvl w:val="0"/>
          <w:numId w:val="6"/>
        </w:numPr>
        <w:rPr>
          <w:b/>
        </w:rPr>
      </w:pPr>
      <w:r w:rsidRPr="00A26C84">
        <w:rPr>
          <w:b/>
        </w:rPr>
        <w:t>Nature of Work</w:t>
      </w:r>
    </w:p>
    <w:p w14:paraId="7A138874" w14:textId="77777777" w:rsidR="008864D1" w:rsidRPr="00A26C84" w:rsidRDefault="008864D1" w:rsidP="008864D1">
      <w:pPr>
        <w:pStyle w:val="ListParagraph"/>
        <w:rPr>
          <w:b/>
        </w:rPr>
      </w:pPr>
    </w:p>
    <w:p w14:paraId="78A6BB23" w14:textId="093EAD29" w:rsidR="00C22CAC" w:rsidRPr="00C22CAC" w:rsidRDefault="006D392F" w:rsidP="00C22CAC">
      <w:pPr>
        <w:jc w:val="both"/>
        <w:rPr>
          <w:rFonts w:eastAsia="Times New Roman"/>
        </w:rPr>
      </w:pPr>
      <w:r w:rsidRPr="00A26C84">
        <w:rPr>
          <w:rFonts w:eastAsiaTheme="minorHAnsi"/>
        </w:rPr>
        <w:t xml:space="preserve">The </w:t>
      </w:r>
      <w:r w:rsidR="00016F19">
        <w:rPr>
          <w:rFonts w:eastAsiaTheme="minorHAnsi"/>
        </w:rPr>
        <w:t>Assistant Manager</w:t>
      </w:r>
      <w:r w:rsidR="00085987">
        <w:rPr>
          <w:rFonts w:eastAsiaTheme="minorHAnsi"/>
        </w:rPr>
        <w:t xml:space="preserve"> / Economic Development Coordinator</w:t>
      </w:r>
      <w:r w:rsidRPr="00A26C84">
        <w:rPr>
          <w:rFonts w:eastAsiaTheme="minorHAnsi"/>
        </w:rPr>
        <w:t xml:space="preserve"> will perform</w:t>
      </w:r>
      <w:r w:rsidR="00016F19">
        <w:rPr>
          <w:rFonts w:eastAsiaTheme="minorHAnsi"/>
        </w:rPr>
        <w:t xml:space="preserve"> </w:t>
      </w:r>
      <w:r w:rsidR="00016F19" w:rsidRPr="00016F19">
        <w:rPr>
          <w:rFonts w:cstheme="minorHAnsi"/>
        </w:rPr>
        <w:t>difficult professional and administrative work on a variety of assignments relating to the planning, direction, control and evaluation of the operations and programs of the municipal government</w:t>
      </w:r>
      <w:r w:rsidR="00085987">
        <w:rPr>
          <w:rFonts w:cstheme="minorHAnsi"/>
        </w:rPr>
        <w:t xml:space="preserve"> and economic development </w:t>
      </w:r>
      <w:r w:rsidR="00A62A06">
        <w:rPr>
          <w:rFonts w:cstheme="minorHAnsi"/>
        </w:rPr>
        <w:t xml:space="preserve">and grant related </w:t>
      </w:r>
      <w:r w:rsidR="00085987">
        <w:rPr>
          <w:rFonts w:cstheme="minorHAnsi"/>
        </w:rPr>
        <w:t>activities</w:t>
      </w:r>
      <w:r w:rsidR="00016F19" w:rsidRPr="00016F19">
        <w:rPr>
          <w:rFonts w:cstheme="minorHAnsi"/>
        </w:rPr>
        <w:t>;</w:t>
      </w:r>
      <w:r w:rsidR="00085987">
        <w:rPr>
          <w:rFonts w:cstheme="minorHAnsi"/>
        </w:rPr>
        <w:t xml:space="preserve"> </w:t>
      </w:r>
      <w:r w:rsidR="00016F19" w:rsidRPr="00016F19">
        <w:rPr>
          <w:rFonts w:cstheme="minorHAnsi"/>
        </w:rPr>
        <w:t>does related work as required.</w:t>
      </w:r>
      <w:r w:rsidR="00C22CAC">
        <w:rPr>
          <w:rFonts w:cstheme="minorHAnsi"/>
        </w:rPr>
        <w:t xml:space="preserve"> </w:t>
      </w:r>
      <w:r w:rsidR="00C22CAC" w:rsidRPr="00C22CAC">
        <w:rPr>
          <w:shd w:val="clear" w:color="auto" w:fill="FFFFFF"/>
        </w:rPr>
        <w:t xml:space="preserve">Provides highly responsible administrative, analytical, and professional assistance to the City </w:t>
      </w:r>
      <w:r w:rsidR="00C22CAC">
        <w:rPr>
          <w:shd w:val="clear" w:color="auto" w:fill="FFFFFF"/>
        </w:rPr>
        <w:t>Manager</w:t>
      </w:r>
      <w:r w:rsidR="00C22CAC" w:rsidRPr="00C22CAC">
        <w:rPr>
          <w:shd w:val="clear" w:color="auto" w:fill="FFFFFF"/>
        </w:rPr>
        <w:t>, completes a variety of technical, confidential, and complex projects as assigned.</w:t>
      </w:r>
    </w:p>
    <w:p w14:paraId="5C3F8BF0" w14:textId="7FF35A7A" w:rsidR="007E4866" w:rsidRDefault="00016F19" w:rsidP="00CA3275">
      <w:pPr>
        <w:jc w:val="both"/>
        <w:rPr>
          <w:rFonts w:cstheme="minorHAnsi"/>
        </w:rPr>
      </w:pPr>
      <w:r w:rsidRPr="00016F19">
        <w:rPr>
          <w:rFonts w:cstheme="minorHAnsi"/>
        </w:rPr>
        <w:t xml:space="preserve">Work is performed under the general supervision of the </w:t>
      </w:r>
      <w:r>
        <w:rPr>
          <w:rFonts w:cstheme="minorHAnsi"/>
        </w:rPr>
        <w:t>City</w:t>
      </w:r>
      <w:r w:rsidRPr="00016F19">
        <w:rPr>
          <w:rFonts w:cstheme="minorHAnsi"/>
        </w:rPr>
        <w:t xml:space="preserve"> Manager.</w:t>
      </w:r>
      <w:r w:rsidR="00C22CAC">
        <w:rPr>
          <w:rFonts w:cstheme="minorHAnsi"/>
        </w:rPr>
        <w:t xml:space="preserve"> </w:t>
      </w:r>
      <w:r w:rsidRPr="00016F19">
        <w:rPr>
          <w:rFonts w:cstheme="minorHAnsi"/>
        </w:rPr>
        <w:t xml:space="preserve">In the absence of the </w:t>
      </w:r>
      <w:r>
        <w:rPr>
          <w:rFonts w:cstheme="minorHAnsi"/>
        </w:rPr>
        <w:t>City</w:t>
      </w:r>
      <w:r w:rsidRPr="00016F19">
        <w:rPr>
          <w:rFonts w:cstheme="minorHAnsi"/>
        </w:rPr>
        <w:t xml:space="preserve"> Manager, supervision is exercised over all Municipal staff and operations.</w:t>
      </w:r>
    </w:p>
    <w:p w14:paraId="15272A7C" w14:textId="77777777" w:rsidR="00016F19" w:rsidRPr="00016F19" w:rsidRDefault="00016F19" w:rsidP="00CA3275">
      <w:pPr>
        <w:jc w:val="both"/>
      </w:pPr>
    </w:p>
    <w:p w14:paraId="0CE86276" w14:textId="38318664" w:rsidR="007E4866" w:rsidRPr="00016F19" w:rsidRDefault="007E4866" w:rsidP="007E4866">
      <w:r w:rsidRPr="00016F19">
        <w:t xml:space="preserve">The </w:t>
      </w:r>
      <w:r w:rsidR="00016F19">
        <w:t>Assistant Manager</w:t>
      </w:r>
      <w:r w:rsidR="00085987">
        <w:t xml:space="preserve"> / Economic Development Coordinator</w:t>
      </w:r>
      <w:r w:rsidRPr="00016F19">
        <w:t xml:space="preserve"> is an exempt employee pursuant to the Fair Labor Standards Act and is not entitled to overtime or compensatory time.</w:t>
      </w:r>
    </w:p>
    <w:p w14:paraId="23544110" w14:textId="5D57280B" w:rsidR="00657C1C" w:rsidRDefault="00657C1C" w:rsidP="007E4866">
      <w:pPr>
        <w:jc w:val="both"/>
        <w:rPr>
          <w:rFonts w:eastAsia="Times New Roman"/>
          <w:color w:val="333333"/>
        </w:rPr>
      </w:pPr>
    </w:p>
    <w:p w14:paraId="477DD7B0" w14:textId="77777777" w:rsidR="009D5FB8" w:rsidRPr="00A26C84" w:rsidRDefault="009D5FB8"/>
    <w:p w14:paraId="41C86809" w14:textId="4116F047" w:rsidR="009D5FB8" w:rsidRPr="00A26C84" w:rsidRDefault="009D5FB8" w:rsidP="008864D1">
      <w:pPr>
        <w:pStyle w:val="ListParagraph"/>
        <w:numPr>
          <w:ilvl w:val="0"/>
          <w:numId w:val="6"/>
        </w:numPr>
        <w:rPr>
          <w:b/>
        </w:rPr>
      </w:pPr>
      <w:r w:rsidRPr="00A26C84">
        <w:rPr>
          <w:b/>
        </w:rPr>
        <w:t xml:space="preserve">Essential </w:t>
      </w:r>
      <w:r w:rsidR="008864D1" w:rsidRPr="00A26C84">
        <w:rPr>
          <w:b/>
        </w:rPr>
        <w:t>Job Functions</w:t>
      </w:r>
    </w:p>
    <w:p w14:paraId="280CA850" w14:textId="3FE5B011" w:rsidR="00A127E1" w:rsidRPr="00A26C84" w:rsidRDefault="00A127E1" w:rsidP="00A127E1">
      <w:pPr>
        <w:rPr>
          <w:b/>
        </w:rPr>
      </w:pPr>
    </w:p>
    <w:p w14:paraId="7B77A098" w14:textId="77777777" w:rsidR="00924EEB" w:rsidRPr="00924EEB" w:rsidRDefault="00924EEB" w:rsidP="00924EEB">
      <w:pPr>
        <w:pStyle w:val="ListParagraph"/>
        <w:numPr>
          <w:ilvl w:val="0"/>
          <w:numId w:val="16"/>
        </w:numPr>
        <w:rPr>
          <w:rFonts w:cstheme="minorHAnsi"/>
        </w:rPr>
      </w:pPr>
      <w:r w:rsidRPr="00924EEB">
        <w:rPr>
          <w:rFonts w:cstheme="minorHAnsi"/>
        </w:rPr>
        <w:t xml:space="preserve">Assist the Manager with the direction, control and evaluation of municipal </w:t>
      </w:r>
      <w:proofErr w:type="gramStart"/>
      <w:r w:rsidRPr="00924EEB">
        <w:rPr>
          <w:rFonts w:cstheme="minorHAnsi"/>
        </w:rPr>
        <w:t>operations;</w:t>
      </w:r>
      <w:proofErr w:type="gramEnd"/>
    </w:p>
    <w:p w14:paraId="3758DB35" w14:textId="6A415C56" w:rsidR="00924EEB" w:rsidRPr="00924EEB" w:rsidRDefault="00924EEB" w:rsidP="00924EEB">
      <w:pPr>
        <w:pStyle w:val="ListParagraph"/>
        <w:numPr>
          <w:ilvl w:val="0"/>
          <w:numId w:val="16"/>
        </w:numPr>
        <w:rPr>
          <w:rFonts w:cstheme="minorHAnsi"/>
        </w:rPr>
      </w:pPr>
      <w:r w:rsidRPr="00924EEB">
        <w:rPr>
          <w:rFonts w:cstheme="minorHAnsi"/>
        </w:rPr>
        <w:t xml:space="preserve">Serve as primary back up to the </w:t>
      </w:r>
      <w:r>
        <w:rPr>
          <w:rFonts w:cstheme="minorHAnsi"/>
        </w:rPr>
        <w:t>City</w:t>
      </w:r>
      <w:r w:rsidRPr="00924EEB">
        <w:rPr>
          <w:rFonts w:cstheme="minorHAnsi"/>
        </w:rPr>
        <w:t xml:space="preserve"> Manager; represent the Manager in the latter’s </w:t>
      </w:r>
      <w:proofErr w:type="gramStart"/>
      <w:r w:rsidRPr="00924EEB">
        <w:rPr>
          <w:rFonts w:cstheme="minorHAnsi"/>
        </w:rPr>
        <w:t>absence;</w:t>
      </w:r>
      <w:proofErr w:type="gramEnd"/>
      <w:r w:rsidRPr="00924EEB">
        <w:rPr>
          <w:rFonts w:cstheme="minorHAnsi"/>
        </w:rPr>
        <w:t xml:space="preserve"> </w:t>
      </w:r>
    </w:p>
    <w:p w14:paraId="66DE60FC" w14:textId="6CFA31D1" w:rsidR="00924EEB" w:rsidRDefault="00924EEB" w:rsidP="00924EEB">
      <w:pPr>
        <w:pStyle w:val="ListParagraph"/>
        <w:numPr>
          <w:ilvl w:val="0"/>
          <w:numId w:val="16"/>
        </w:numPr>
        <w:rPr>
          <w:rFonts w:cstheme="minorHAnsi"/>
        </w:rPr>
      </w:pPr>
      <w:r w:rsidRPr="00924EEB">
        <w:rPr>
          <w:rFonts w:cstheme="minorHAnsi"/>
        </w:rPr>
        <w:t xml:space="preserve">Responsible for direct oversight </w:t>
      </w:r>
      <w:r w:rsidR="00C22CAC">
        <w:rPr>
          <w:rFonts w:cstheme="minorHAnsi"/>
        </w:rPr>
        <w:t xml:space="preserve">and work assignments </w:t>
      </w:r>
      <w:r w:rsidRPr="00924EEB">
        <w:rPr>
          <w:rFonts w:cstheme="minorHAnsi"/>
        </w:rPr>
        <w:t xml:space="preserve">of </w:t>
      </w:r>
      <w:r>
        <w:rPr>
          <w:rFonts w:cstheme="minorHAnsi"/>
        </w:rPr>
        <w:t xml:space="preserve">specified City </w:t>
      </w:r>
      <w:proofErr w:type="gramStart"/>
      <w:r w:rsidR="00AC004A">
        <w:rPr>
          <w:rFonts w:cstheme="minorHAnsi"/>
        </w:rPr>
        <w:t>D</w:t>
      </w:r>
      <w:r>
        <w:rPr>
          <w:rFonts w:cstheme="minorHAnsi"/>
        </w:rPr>
        <w:t>epartments</w:t>
      </w:r>
      <w:r w:rsidRPr="00924EEB">
        <w:rPr>
          <w:rFonts w:cstheme="minorHAnsi"/>
        </w:rPr>
        <w:t>;</w:t>
      </w:r>
      <w:proofErr w:type="gramEnd"/>
    </w:p>
    <w:p w14:paraId="5F4EFC46" w14:textId="024CE029" w:rsidR="00C22CAC" w:rsidRPr="00C22CAC" w:rsidRDefault="00C22CAC" w:rsidP="00924EEB">
      <w:pPr>
        <w:pStyle w:val="ListParagraph"/>
        <w:numPr>
          <w:ilvl w:val="0"/>
          <w:numId w:val="16"/>
        </w:numPr>
      </w:pPr>
      <w:r w:rsidRPr="00C22CAC">
        <w:rPr>
          <w:shd w:val="clear" w:color="auto" w:fill="FFFFFF"/>
        </w:rPr>
        <w:t xml:space="preserve">Supervises, directs and evaluates assigned staff: directing work, assisting in problem solving, counseling, discipling and completing employee performance </w:t>
      </w:r>
      <w:proofErr w:type="gramStart"/>
      <w:r w:rsidRPr="00C22CAC">
        <w:rPr>
          <w:shd w:val="clear" w:color="auto" w:fill="FFFFFF"/>
        </w:rPr>
        <w:t>appraisals;</w:t>
      </w:r>
      <w:proofErr w:type="gramEnd"/>
    </w:p>
    <w:p w14:paraId="02DEB20B" w14:textId="2928BAE1" w:rsidR="00C22CAC" w:rsidRPr="00C22CAC" w:rsidRDefault="00C22CAC" w:rsidP="00924EEB">
      <w:pPr>
        <w:pStyle w:val="ListParagraph"/>
        <w:numPr>
          <w:ilvl w:val="0"/>
          <w:numId w:val="16"/>
        </w:numPr>
      </w:pPr>
      <w:r w:rsidRPr="00C22CAC">
        <w:rPr>
          <w:shd w:val="clear" w:color="auto" w:fill="FFFFFF"/>
        </w:rPr>
        <w:t xml:space="preserve">Monitors the status of work in progress, inspects completed assignments, answers </w:t>
      </w:r>
      <w:proofErr w:type="gramStart"/>
      <w:r w:rsidRPr="00C22CAC">
        <w:rPr>
          <w:shd w:val="clear" w:color="auto" w:fill="FFFFFF"/>
        </w:rPr>
        <w:t>questions</w:t>
      </w:r>
      <w:proofErr w:type="gramEnd"/>
      <w:r w:rsidRPr="00C22CAC">
        <w:rPr>
          <w:shd w:val="clear" w:color="auto" w:fill="FFFFFF"/>
        </w:rPr>
        <w:t xml:space="preserve"> and gives advice and direction as needed</w:t>
      </w:r>
      <w:r w:rsidR="00FF64D9">
        <w:rPr>
          <w:shd w:val="clear" w:color="auto" w:fill="FFFFFF"/>
        </w:rPr>
        <w:t>;</w:t>
      </w:r>
    </w:p>
    <w:p w14:paraId="0F544D32" w14:textId="54462325" w:rsidR="00C22CAC" w:rsidRPr="00F76DDF" w:rsidRDefault="00C22CAC" w:rsidP="00924EEB">
      <w:pPr>
        <w:pStyle w:val="ListParagraph"/>
        <w:numPr>
          <w:ilvl w:val="0"/>
          <w:numId w:val="16"/>
        </w:numPr>
      </w:pPr>
      <w:r w:rsidRPr="00C22CAC">
        <w:rPr>
          <w:shd w:val="clear" w:color="auto" w:fill="FFFFFF"/>
        </w:rPr>
        <w:t>Meets, and corresponds with community stakeholders, professional organizations, business groups, governmental and public agencies, and other entities to resolve complex issues and problems</w:t>
      </w:r>
      <w:r w:rsidR="00CC1C72">
        <w:rPr>
          <w:shd w:val="clear" w:color="auto" w:fill="FFFFFF"/>
        </w:rPr>
        <w:t>, promote economic development activities,</w:t>
      </w:r>
      <w:r w:rsidRPr="00C22CAC">
        <w:rPr>
          <w:shd w:val="clear" w:color="auto" w:fill="FFFFFF"/>
        </w:rPr>
        <w:t xml:space="preserve"> and to respond to questions and </w:t>
      </w:r>
      <w:proofErr w:type="gramStart"/>
      <w:r w:rsidRPr="00C22CAC">
        <w:rPr>
          <w:shd w:val="clear" w:color="auto" w:fill="FFFFFF"/>
        </w:rPr>
        <w:t>inquiries;</w:t>
      </w:r>
      <w:proofErr w:type="gramEnd"/>
    </w:p>
    <w:p w14:paraId="6D593F1D" w14:textId="6C3BFED9" w:rsidR="00F76DDF" w:rsidRPr="00F76DDF" w:rsidRDefault="00F76DDF" w:rsidP="00924EEB">
      <w:pPr>
        <w:pStyle w:val="ListParagraph"/>
        <w:numPr>
          <w:ilvl w:val="0"/>
          <w:numId w:val="16"/>
        </w:numPr>
      </w:pPr>
      <w:r w:rsidRPr="00F76DDF">
        <w:rPr>
          <w:shd w:val="clear" w:color="auto" w:fill="FFFFFF"/>
        </w:rPr>
        <w:t xml:space="preserve">Assists in the execution of policies and programs to meet the City's goals and objectives by conducting </w:t>
      </w:r>
      <w:r w:rsidR="000A3F3A">
        <w:rPr>
          <w:shd w:val="clear" w:color="auto" w:fill="FFFFFF"/>
        </w:rPr>
        <w:t xml:space="preserve">economic development activities, </w:t>
      </w:r>
      <w:r w:rsidRPr="00F76DDF">
        <w:rPr>
          <w:shd w:val="clear" w:color="auto" w:fill="FFFFFF"/>
        </w:rPr>
        <w:t xml:space="preserve">project research and feasibility analysis, forming action plans and strategies, coordinating activities, and working with project </w:t>
      </w:r>
      <w:proofErr w:type="gramStart"/>
      <w:r w:rsidRPr="00F76DDF">
        <w:rPr>
          <w:shd w:val="clear" w:color="auto" w:fill="FFFFFF"/>
        </w:rPr>
        <w:t>principals</w:t>
      </w:r>
      <w:r>
        <w:rPr>
          <w:shd w:val="clear" w:color="auto" w:fill="FFFFFF"/>
        </w:rPr>
        <w:t>;</w:t>
      </w:r>
      <w:proofErr w:type="gramEnd"/>
    </w:p>
    <w:p w14:paraId="49791792" w14:textId="77777777" w:rsidR="00F76DDF" w:rsidRPr="00F76DDF" w:rsidRDefault="00924EEB" w:rsidP="00E44847">
      <w:pPr>
        <w:pStyle w:val="ListParagraph"/>
        <w:numPr>
          <w:ilvl w:val="0"/>
          <w:numId w:val="16"/>
        </w:numPr>
        <w:rPr>
          <w:rFonts w:cstheme="minorHAnsi"/>
          <w:color w:val="FF0000"/>
        </w:rPr>
      </w:pPr>
      <w:r w:rsidRPr="00E44847">
        <w:rPr>
          <w:rFonts w:cstheme="minorHAnsi"/>
        </w:rPr>
        <w:t xml:space="preserve">Oversight and implementation of all Municipal Personnel </w:t>
      </w:r>
      <w:proofErr w:type="gramStart"/>
      <w:r w:rsidRPr="00E44847">
        <w:rPr>
          <w:rFonts w:cstheme="minorHAnsi"/>
        </w:rPr>
        <w:t>Policies;</w:t>
      </w:r>
      <w:proofErr w:type="gramEnd"/>
    </w:p>
    <w:p w14:paraId="14230FA9" w14:textId="458A185A" w:rsidR="00924EEB" w:rsidRPr="00E44847" w:rsidRDefault="00924EEB" w:rsidP="00E44847">
      <w:pPr>
        <w:pStyle w:val="ListParagraph"/>
        <w:numPr>
          <w:ilvl w:val="0"/>
          <w:numId w:val="16"/>
        </w:numPr>
        <w:rPr>
          <w:rFonts w:cstheme="minorHAnsi"/>
          <w:color w:val="FF0000"/>
        </w:rPr>
      </w:pPr>
      <w:r w:rsidRPr="00E44847">
        <w:rPr>
          <w:rFonts w:cstheme="minorHAnsi"/>
        </w:rPr>
        <w:lastRenderedPageBreak/>
        <w:t xml:space="preserve">Oversight and support in the development of the Municipal </w:t>
      </w:r>
      <w:r w:rsidR="00AC004A" w:rsidRPr="00E44847">
        <w:rPr>
          <w:rFonts w:cstheme="minorHAnsi"/>
        </w:rPr>
        <w:t>Capital</w:t>
      </w:r>
      <w:r w:rsidRPr="00E44847">
        <w:rPr>
          <w:rFonts w:cstheme="minorHAnsi"/>
        </w:rPr>
        <w:t xml:space="preserve"> Budget and Annual Operating </w:t>
      </w:r>
      <w:proofErr w:type="gramStart"/>
      <w:r w:rsidRPr="00E44847">
        <w:rPr>
          <w:rFonts w:cstheme="minorHAnsi"/>
        </w:rPr>
        <w:t>budgets;</w:t>
      </w:r>
      <w:proofErr w:type="gramEnd"/>
    </w:p>
    <w:p w14:paraId="2C7BA4BC" w14:textId="77777777" w:rsidR="00AC004A" w:rsidRDefault="00924EEB" w:rsidP="00924EEB">
      <w:pPr>
        <w:pStyle w:val="ListParagraph"/>
        <w:numPr>
          <w:ilvl w:val="0"/>
          <w:numId w:val="16"/>
        </w:numPr>
        <w:rPr>
          <w:rFonts w:cstheme="minorHAnsi"/>
        </w:rPr>
      </w:pPr>
      <w:r w:rsidRPr="00924EEB">
        <w:rPr>
          <w:rFonts w:cstheme="minorHAnsi"/>
        </w:rPr>
        <w:t>Assist with contract negotiations and grievance processing for Collective Bargaining</w:t>
      </w:r>
      <w:r w:rsidR="00AC004A">
        <w:rPr>
          <w:rFonts w:cstheme="minorHAnsi"/>
        </w:rPr>
        <w:t xml:space="preserve"> units, </w:t>
      </w:r>
      <w:r w:rsidRPr="00924EEB">
        <w:rPr>
          <w:rFonts w:cstheme="minorHAnsi"/>
        </w:rPr>
        <w:t xml:space="preserve">including but not limited to development of management demands, exhibit research and preparation, participate in negotiation meetings and arbitration </w:t>
      </w:r>
      <w:proofErr w:type="gramStart"/>
      <w:r w:rsidRPr="00924EEB">
        <w:rPr>
          <w:rFonts w:cstheme="minorHAnsi"/>
        </w:rPr>
        <w:t>hearings;</w:t>
      </w:r>
      <w:proofErr w:type="gramEnd"/>
    </w:p>
    <w:p w14:paraId="2AB57282" w14:textId="77777777" w:rsidR="00924EEB" w:rsidRPr="00924EEB" w:rsidRDefault="00924EEB" w:rsidP="00924EEB">
      <w:pPr>
        <w:pStyle w:val="ListParagraph"/>
        <w:numPr>
          <w:ilvl w:val="0"/>
          <w:numId w:val="16"/>
        </w:numPr>
        <w:rPr>
          <w:rFonts w:cstheme="minorHAnsi"/>
        </w:rPr>
      </w:pPr>
      <w:r w:rsidRPr="00924EEB">
        <w:rPr>
          <w:rFonts w:cstheme="minorHAnsi"/>
        </w:rPr>
        <w:t xml:space="preserve">Assist with the preparation of material for Council agendas, attends Council sessions, provides information or technical assistance, and prepares research reports and follow-up as </w:t>
      </w:r>
      <w:proofErr w:type="gramStart"/>
      <w:r w:rsidRPr="00924EEB">
        <w:rPr>
          <w:rFonts w:cstheme="minorHAnsi"/>
        </w:rPr>
        <w:t>required;</w:t>
      </w:r>
      <w:proofErr w:type="gramEnd"/>
    </w:p>
    <w:p w14:paraId="6A03FB45" w14:textId="3A4078DB" w:rsidR="00AC004A" w:rsidRDefault="00924EEB" w:rsidP="00924EEB">
      <w:pPr>
        <w:pStyle w:val="ListParagraph"/>
        <w:numPr>
          <w:ilvl w:val="0"/>
          <w:numId w:val="16"/>
        </w:numPr>
        <w:rPr>
          <w:rFonts w:cstheme="minorHAnsi"/>
          <w:color w:val="FF0000"/>
        </w:rPr>
      </w:pPr>
      <w:r w:rsidRPr="00924EEB">
        <w:rPr>
          <w:rFonts w:cstheme="minorHAnsi"/>
        </w:rPr>
        <w:t xml:space="preserve">Guide and assist department directors and coordinates, troubleshoots and oversees specialized projects and programs (i.e. </w:t>
      </w:r>
      <w:r w:rsidR="00AC004A">
        <w:rPr>
          <w:rFonts w:cstheme="minorHAnsi"/>
        </w:rPr>
        <w:t>Grant programs</w:t>
      </w:r>
      <w:r w:rsidRPr="00924EEB">
        <w:rPr>
          <w:rFonts w:cstheme="minorHAnsi"/>
        </w:rPr>
        <w:t>, employee educational programs</w:t>
      </w:r>
      <w:r w:rsidR="00AC004A">
        <w:rPr>
          <w:rFonts w:cstheme="minorHAnsi"/>
        </w:rPr>
        <w:t>, health and wellness program</w:t>
      </w:r>
      <w:proofErr w:type="gramStart"/>
      <w:r w:rsidRPr="00924EEB">
        <w:rPr>
          <w:rFonts w:cstheme="minorHAnsi"/>
        </w:rPr>
        <w:t>);</w:t>
      </w:r>
      <w:proofErr w:type="gramEnd"/>
    </w:p>
    <w:p w14:paraId="0DF6B302" w14:textId="14CD3747" w:rsidR="00924EEB" w:rsidRPr="00CC1C72" w:rsidRDefault="00924EEB" w:rsidP="00924EEB">
      <w:pPr>
        <w:pStyle w:val="ListParagraph"/>
        <w:numPr>
          <w:ilvl w:val="0"/>
          <w:numId w:val="16"/>
        </w:numPr>
        <w:rPr>
          <w:rFonts w:cstheme="minorHAnsi"/>
          <w:color w:val="FF0000"/>
        </w:rPr>
      </w:pPr>
      <w:r w:rsidRPr="00924EEB">
        <w:rPr>
          <w:rFonts w:cstheme="minorHAnsi"/>
        </w:rPr>
        <w:t>Serve as primary coordinator/liaison for special contractual projects as required (i.e. Franchise Agreement</w:t>
      </w:r>
      <w:r w:rsidR="00AC004A">
        <w:rPr>
          <w:rFonts w:cstheme="minorHAnsi"/>
        </w:rPr>
        <w:t xml:space="preserve"> renewals</w:t>
      </w:r>
      <w:r w:rsidRPr="00924EEB">
        <w:rPr>
          <w:rFonts w:cstheme="minorHAnsi"/>
        </w:rPr>
        <w:t>)</w:t>
      </w:r>
    </w:p>
    <w:p w14:paraId="31D60976" w14:textId="6714AAAE" w:rsidR="00CC1C72" w:rsidRPr="00924EEB" w:rsidRDefault="00CC1C72" w:rsidP="00924EEB">
      <w:pPr>
        <w:pStyle w:val="ListParagraph"/>
        <w:numPr>
          <w:ilvl w:val="0"/>
          <w:numId w:val="16"/>
        </w:numPr>
        <w:rPr>
          <w:rFonts w:cstheme="minorHAnsi"/>
          <w:color w:val="FF0000"/>
        </w:rPr>
      </w:pPr>
      <w:r w:rsidRPr="00924EEB">
        <w:rPr>
          <w:rFonts w:cstheme="minorHAnsi"/>
        </w:rPr>
        <w:t>Serve as primary coordinator/liaison for</w:t>
      </w:r>
      <w:r>
        <w:rPr>
          <w:rFonts w:cstheme="minorHAnsi"/>
        </w:rPr>
        <w:t xml:space="preserve"> economic development </w:t>
      </w:r>
      <w:proofErr w:type="gramStart"/>
      <w:r>
        <w:rPr>
          <w:rFonts w:cstheme="minorHAnsi"/>
        </w:rPr>
        <w:t>activities;</w:t>
      </w:r>
      <w:proofErr w:type="gramEnd"/>
    </w:p>
    <w:p w14:paraId="4C3E0CAC" w14:textId="77777777" w:rsidR="00924EEB" w:rsidRPr="00924EEB" w:rsidRDefault="00924EEB" w:rsidP="00924EEB">
      <w:pPr>
        <w:pStyle w:val="ListParagraph"/>
        <w:numPr>
          <w:ilvl w:val="0"/>
          <w:numId w:val="16"/>
        </w:numPr>
        <w:rPr>
          <w:rFonts w:cstheme="minorHAnsi"/>
        </w:rPr>
      </w:pPr>
      <w:r w:rsidRPr="00924EEB">
        <w:rPr>
          <w:rFonts w:cstheme="minorHAnsi"/>
        </w:rPr>
        <w:t xml:space="preserve">Manage citizen service requests and complaints as </w:t>
      </w:r>
      <w:proofErr w:type="gramStart"/>
      <w:r w:rsidRPr="00924EEB">
        <w:rPr>
          <w:rFonts w:cstheme="minorHAnsi"/>
        </w:rPr>
        <w:t>needed;</w:t>
      </w:r>
      <w:proofErr w:type="gramEnd"/>
    </w:p>
    <w:p w14:paraId="0378FE20" w14:textId="77777777" w:rsidR="00924EEB" w:rsidRPr="00924EEB" w:rsidRDefault="00924EEB" w:rsidP="00924EEB">
      <w:pPr>
        <w:pStyle w:val="ListParagraph"/>
        <w:numPr>
          <w:ilvl w:val="0"/>
          <w:numId w:val="16"/>
        </w:numPr>
        <w:rPr>
          <w:rFonts w:cstheme="minorHAnsi"/>
        </w:rPr>
      </w:pPr>
      <w:r w:rsidRPr="00924EEB">
        <w:rPr>
          <w:rFonts w:cstheme="minorHAnsi"/>
        </w:rPr>
        <w:t xml:space="preserve">Serves as liaison between the Manager and the operating department heads and various boards, committees and </w:t>
      </w:r>
      <w:proofErr w:type="gramStart"/>
      <w:r w:rsidRPr="00924EEB">
        <w:rPr>
          <w:rFonts w:cstheme="minorHAnsi"/>
        </w:rPr>
        <w:t>agencies;</w:t>
      </w:r>
      <w:proofErr w:type="gramEnd"/>
    </w:p>
    <w:p w14:paraId="19A2DE6C" w14:textId="4EB38E45" w:rsidR="00924EEB" w:rsidRDefault="00924EEB" w:rsidP="00924EEB">
      <w:pPr>
        <w:pStyle w:val="ListParagraph"/>
        <w:numPr>
          <w:ilvl w:val="0"/>
          <w:numId w:val="16"/>
        </w:numPr>
        <w:rPr>
          <w:rFonts w:cstheme="minorHAnsi"/>
        </w:rPr>
      </w:pPr>
      <w:r w:rsidRPr="00924EEB">
        <w:rPr>
          <w:rFonts w:cstheme="minorHAnsi"/>
        </w:rPr>
        <w:t xml:space="preserve">Assist </w:t>
      </w:r>
      <w:r w:rsidR="00AC004A">
        <w:rPr>
          <w:rFonts w:cstheme="minorHAnsi"/>
        </w:rPr>
        <w:t>IT</w:t>
      </w:r>
      <w:r w:rsidRPr="00924EEB">
        <w:rPr>
          <w:rFonts w:cstheme="minorHAnsi"/>
        </w:rPr>
        <w:t xml:space="preserve"> Director with functions related to the security, maintenance, and strategy of the </w:t>
      </w:r>
      <w:r w:rsidR="00AC004A">
        <w:rPr>
          <w:rFonts w:cstheme="minorHAnsi"/>
        </w:rPr>
        <w:t>City</w:t>
      </w:r>
      <w:r w:rsidRPr="00924EEB">
        <w:rPr>
          <w:rFonts w:cstheme="minorHAnsi"/>
        </w:rPr>
        <w:t xml:space="preserve">’s primary IT </w:t>
      </w:r>
      <w:proofErr w:type="gramStart"/>
      <w:r w:rsidRPr="00924EEB">
        <w:rPr>
          <w:rFonts w:cstheme="minorHAnsi"/>
        </w:rPr>
        <w:t>network;</w:t>
      </w:r>
      <w:proofErr w:type="gramEnd"/>
    </w:p>
    <w:p w14:paraId="04871FCB" w14:textId="331A6113" w:rsidR="005D1B54" w:rsidRDefault="005D1B54" w:rsidP="00924EEB">
      <w:pPr>
        <w:pStyle w:val="ListParagraph"/>
        <w:numPr>
          <w:ilvl w:val="0"/>
          <w:numId w:val="16"/>
        </w:numPr>
        <w:rPr>
          <w:rFonts w:cstheme="minorHAnsi"/>
        </w:rPr>
      </w:pPr>
      <w:r>
        <w:rPr>
          <w:rFonts w:cstheme="minorHAnsi"/>
        </w:rPr>
        <w:t xml:space="preserve">Conduct </w:t>
      </w:r>
      <w:proofErr w:type="gramStart"/>
      <w:r>
        <w:rPr>
          <w:rFonts w:cstheme="minorHAnsi"/>
        </w:rPr>
        <w:t>grant</w:t>
      </w:r>
      <w:proofErr w:type="gramEnd"/>
      <w:r>
        <w:rPr>
          <w:rFonts w:cstheme="minorHAnsi"/>
        </w:rPr>
        <w:t xml:space="preserve"> </w:t>
      </w:r>
      <w:r w:rsidR="00F76DDF">
        <w:rPr>
          <w:rFonts w:cstheme="minorHAnsi"/>
        </w:rPr>
        <w:t xml:space="preserve">related </w:t>
      </w:r>
      <w:r>
        <w:rPr>
          <w:rFonts w:cstheme="minorHAnsi"/>
        </w:rPr>
        <w:t>work;</w:t>
      </w:r>
    </w:p>
    <w:p w14:paraId="7E76DC57" w14:textId="22E12A24" w:rsidR="001B4B36" w:rsidRPr="001B4B36" w:rsidRDefault="001B4B36" w:rsidP="00924EEB">
      <w:pPr>
        <w:pStyle w:val="ListParagraph"/>
        <w:numPr>
          <w:ilvl w:val="0"/>
          <w:numId w:val="16"/>
        </w:numPr>
      </w:pPr>
      <w:r w:rsidRPr="001B4B36">
        <w:rPr>
          <w:shd w:val="clear" w:color="auto" w:fill="FFFFFF"/>
        </w:rPr>
        <w:t xml:space="preserve">Support the </w:t>
      </w:r>
      <w:r>
        <w:rPr>
          <w:shd w:val="clear" w:color="auto" w:fill="FFFFFF"/>
        </w:rPr>
        <w:t xml:space="preserve">City </w:t>
      </w:r>
      <w:r w:rsidRPr="001B4B36">
        <w:rPr>
          <w:shd w:val="clear" w:color="auto" w:fill="FFFFFF"/>
        </w:rPr>
        <w:t xml:space="preserve">Manager in strategic planning and visioning with a specific focus on evaluating opportunities to address economic development, </w:t>
      </w:r>
      <w:r>
        <w:rPr>
          <w:shd w:val="clear" w:color="auto" w:fill="FFFFFF"/>
        </w:rPr>
        <w:t xml:space="preserve">blight, housing, and comprehensive </w:t>
      </w:r>
      <w:proofErr w:type="gramStart"/>
      <w:r>
        <w:rPr>
          <w:shd w:val="clear" w:color="auto" w:fill="FFFFFF"/>
        </w:rPr>
        <w:t>planning</w:t>
      </w:r>
      <w:r w:rsidR="00386221">
        <w:rPr>
          <w:shd w:val="clear" w:color="auto" w:fill="FFFFFF"/>
        </w:rPr>
        <w:t>;</w:t>
      </w:r>
      <w:proofErr w:type="gramEnd"/>
    </w:p>
    <w:p w14:paraId="183B8617" w14:textId="2D214D8C" w:rsidR="00924EEB" w:rsidRPr="00924EEB" w:rsidRDefault="00924EEB" w:rsidP="00924EEB">
      <w:pPr>
        <w:pStyle w:val="ListParagraph"/>
        <w:numPr>
          <w:ilvl w:val="0"/>
          <w:numId w:val="16"/>
        </w:numPr>
        <w:rPr>
          <w:rFonts w:cstheme="minorHAnsi"/>
        </w:rPr>
      </w:pPr>
      <w:r w:rsidRPr="00924EEB">
        <w:rPr>
          <w:rFonts w:cstheme="minorHAnsi"/>
        </w:rPr>
        <w:t xml:space="preserve">Perform related tasks as required, and special projects as </w:t>
      </w:r>
      <w:proofErr w:type="gramStart"/>
      <w:r w:rsidRPr="00924EEB">
        <w:rPr>
          <w:rFonts w:cstheme="minorHAnsi"/>
        </w:rPr>
        <w:t>assigned</w:t>
      </w:r>
      <w:r w:rsidR="001B4B36">
        <w:rPr>
          <w:rFonts w:cstheme="minorHAnsi"/>
        </w:rPr>
        <w:t>;</w:t>
      </w:r>
      <w:proofErr w:type="gramEnd"/>
    </w:p>
    <w:p w14:paraId="2EA0C865" w14:textId="07D61FCB" w:rsidR="00852F62" w:rsidRPr="00924EEB" w:rsidRDefault="00852F62" w:rsidP="002E73AD">
      <w:pPr>
        <w:pStyle w:val="ListParagraph"/>
        <w:widowControl/>
        <w:numPr>
          <w:ilvl w:val="0"/>
          <w:numId w:val="16"/>
        </w:numPr>
        <w:autoSpaceDE/>
        <w:autoSpaceDN/>
        <w:adjustRightInd/>
        <w:rPr>
          <w:rFonts w:eastAsia="Times New Roman"/>
          <w:color w:val="333333"/>
        </w:rPr>
      </w:pPr>
      <w:r w:rsidRPr="00924EEB">
        <w:rPr>
          <w:rFonts w:eastAsia="Times New Roman"/>
          <w:color w:val="333333"/>
        </w:rPr>
        <w:t>Perform other duties as assigned</w:t>
      </w:r>
    </w:p>
    <w:p w14:paraId="7E367427" w14:textId="0A12EBAA" w:rsidR="00A127E1" w:rsidRPr="00A26C84" w:rsidRDefault="00A127E1" w:rsidP="00A127E1">
      <w:pPr>
        <w:rPr>
          <w:b/>
        </w:rPr>
      </w:pPr>
    </w:p>
    <w:p w14:paraId="49E4AA12" w14:textId="12B202A8" w:rsidR="008864D1" w:rsidRPr="00A26C84" w:rsidRDefault="008864D1" w:rsidP="008864D1">
      <w:pPr>
        <w:pStyle w:val="ListParagraph"/>
        <w:numPr>
          <w:ilvl w:val="0"/>
          <w:numId w:val="6"/>
        </w:numPr>
        <w:rPr>
          <w:b/>
        </w:rPr>
      </w:pPr>
      <w:r w:rsidRPr="00A26C84">
        <w:rPr>
          <w:b/>
        </w:rPr>
        <w:t>Required Minimum Training and Background</w:t>
      </w:r>
    </w:p>
    <w:p w14:paraId="521CAA3E" w14:textId="77777777" w:rsidR="008864D1" w:rsidRPr="00A26C84" w:rsidRDefault="008864D1" w:rsidP="008864D1">
      <w:pPr>
        <w:pStyle w:val="ListParagraph"/>
        <w:rPr>
          <w:b/>
        </w:rPr>
      </w:pPr>
    </w:p>
    <w:p w14:paraId="1D20DD69" w14:textId="3A591ECB" w:rsidR="006A6D2A" w:rsidRPr="006A6D2A" w:rsidRDefault="006A6D2A" w:rsidP="006A6D2A">
      <w:pPr>
        <w:rPr>
          <w:rFonts w:cstheme="minorHAnsi"/>
        </w:rPr>
      </w:pPr>
      <w:r w:rsidRPr="006A6D2A">
        <w:rPr>
          <w:rFonts w:cstheme="minorHAnsi"/>
        </w:rPr>
        <w:t xml:space="preserve">A </w:t>
      </w:r>
      <w:proofErr w:type="gramStart"/>
      <w:r w:rsidRPr="006A6D2A">
        <w:rPr>
          <w:rFonts w:cstheme="minorHAnsi"/>
        </w:rPr>
        <w:t>Bachelor’s degree in Public Administration</w:t>
      </w:r>
      <w:proofErr w:type="gramEnd"/>
      <w:r>
        <w:rPr>
          <w:rFonts w:cstheme="minorHAnsi"/>
        </w:rPr>
        <w:t>, planning,</w:t>
      </w:r>
      <w:r w:rsidRPr="006A6D2A">
        <w:rPr>
          <w:rFonts w:cstheme="minorHAnsi"/>
        </w:rPr>
        <w:t xml:space="preserve"> or a related field is required; a Master’s Degree in Public Administration is preferred. Considerable administrative experience in local government management or in a related professional or administrative capacity is preferred</w:t>
      </w:r>
      <w:r w:rsidR="004E3693">
        <w:rPr>
          <w:rFonts w:cstheme="minorHAnsi"/>
        </w:rPr>
        <w:t xml:space="preserve"> with at least three years of professional experience related to economic development</w:t>
      </w:r>
      <w:r w:rsidRPr="006A6D2A">
        <w:rPr>
          <w:rFonts w:cstheme="minorHAnsi"/>
        </w:rPr>
        <w:t>.</w:t>
      </w:r>
    </w:p>
    <w:p w14:paraId="37CC9B23" w14:textId="77777777" w:rsidR="007E1C9D" w:rsidRPr="00A26C84" w:rsidRDefault="007E1C9D" w:rsidP="00254114"/>
    <w:p w14:paraId="4D8D59C8" w14:textId="05B88525" w:rsidR="008864D1" w:rsidRPr="00A26C84" w:rsidRDefault="008864D1" w:rsidP="008864D1">
      <w:pPr>
        <w:pStyle w:val="ListParagraph"/>
        <w:numPr>
          <w:ilvl w:val="0"/>
          <w:numId w:val="6"/>
        </w:numPr>
        <w:rPr>
          <w:b/>
          <w:bCs/>
        </w:rPr>
      </w:pPr>
      <w:r w:rsidRPr="00A26C84">
        <w:rPr>
          <w:b/>
          <w:bCs/>
        </w:rPr>
        <w:t>Special Requirements</w:t>
      </w:r>
    </w:p>
    <w:p w14:paraId="12D87DF0" w14:textId="77777777" w:rsidR="00974CAF" w:rsidRPr="00A26C84" w:rsidRDefault="00974CAF" w:rsidP="00974CAF">
      <w:pPr>
        <w:pStyle w:val="ListParagraph"/>
        <w:rPr>
          <w:b/>
          <w:bCs/>
        </w:rPr>
      </w:pPr>
    </w:p>
    <w:p w14:paraId="7012032D" w14:textId="39BBB919" w:rsidR="00974CAF" w:rsidRPr="00A26C84" w:rsidRDefault="00974CAF" w:rsidP="006A6D2A">
      <w:pPr>
        <w:pStyle w:val="ListParagraph"/>
        <w:numPr>
          <w:ilvl w:val="0"/>
          <w:numId w:val="20"/>
        </w:numPr>
      </w:pPr>
      <w:r w:rsidRPr="00A26C84">
        <w:t>Possession of an appropriate driver’s license valid in the State of Pennsylvania.</w:t>
      </w:r>
    </w:p>
    <w:p w14:paraId="0CD02DE3" w14:textId="77777777" w:rsidR="008864D1" w:rsidRPr="00A26C84" w:rsidRDefault="008864D1" w:rsidP="008864D1">
      <w:pPr>
        <w:rPr>
          <w:b/>
          <w:bCs/>
        </w:rPr>
      </w:pPr>
    </w:p>
    <w:p w14:paraId="5AB9178C" w14:textId="77BFFB7D" w:rsidR="008864D1" w:rsidRPr="00A26C84" w:rsidRDefault="008864D1" w:rsidP="008864D1">
      <w:pPr>
        <w:pStyle w:val="ListParagraph"/>
        <w:numPr>
          <w:ilvl w:val="0"/>
          <w:numId w:val="6"/>
        </w:numPr>
        <w:rPr>
          <w:b/>
        </w:rPr>
      </w:pPr>
      <w:r w:rsidRPr="00A26C84">
        <w:rPr>
          <w:b/>
        </w:rPr>
        <w:t>Necessary Knowledge, Skills and Abilities</w:t>
      </w:r>
    </w:p>
    <w:p w14:paraId="1B1FF0C2" w14:textId="5117EE39" w:rsidR="002F163F" w:rsidRPr="00A26C84" w:rsidRDefault="002F163F" w:rsidP="002F163F">
      <w:pPr>
        <w:rPr>
          <w:b/>
        </w:rPr>
      </w:pPr>
    </w:p>
    <w:p w14:paraId="5D1CE3BB" w14:textId="178058AA" w:rsidR="005A260E" w:rsidRPr="005A260E" w:rsidRDefault="005A260E" w:rsidP="005A260E">
      <w:pPr>
        <w:rPr>
          <w:rFonts w:cstheme="minorHAnsi"/>
        </w:rPr>
      </w:pPr>
      <w:r w:rsidRPr="005A260E">
        <w:rPr>
          <w:rFonts w:cstheme="minorHAnsi"/>
        </w:rPr>
        <w:t xml:space="preserve">Thorough knowledge of the principles and practices of public administration, </w:t>
      </w:r>
      <w:r w:rsidR="000E01A5">
        <w:rPr>
          <w:rFonts w:cstheme="minorHAnsi"/>
        </w:rPr>
        <w:t xml:space="preserve">thorough knowledge of economic development, </w:t>
      </w:r>
      <w:r w:rsidRPr="005A260E">
        <w:rPr>
          <w:rFonts w:cstheme="minorHAnsi"/>
        </w:rPr>
        <w:t xml:space="preserve">general knowledge of the applicable Federal and state laws, as well as Municipal ordinances and regulations underlying the municipal corporation; ability to analyze and develop budget in coordination with </w:t>
      </w:r>
      <w:r>
        <w:rPr>
          <w:rFonts w:cstheme="minorHAnsi"/>
        </w:rPr>
        <w:t>other department heads</w:t>
      </w:r>
      <w:r w:rsidRPr="005A260E">
        <w:rPr>
          <w:rFonts w:cstheme="minorHAnsi"/>
        </w:rPr>
        <w:t xml:space="preserve">; ability to analyze a variety of complex administrative problems, and to make sound recommendations for their solutions; ability to communicate ideas effectively orally and in writing; ability to establish and maintain effective working relationships with government officials, civic and business </w:t>
      </w:r>
      <w:r w:rsidRPr="005A260E">
        <w:rPr>
          <w:rFonts w:cstheme="minorHAnsi"/>
        </w:rPr>
        <w:lastRenderedPageBreak/>
        <w:t>leaders, Council, employees and general public.</w:t>
      </w:r>
    </w:p>
    <w:p w14:paraId="162FE81B" w14:textId="77777777" w:rsidR="004F4C56" w:rsidRPr="00A26C84" w:rsidRDefault="004F4C56" w:rsidP="00841BDC"/>
    <w:p w14:paraId="01F7A325" w14:textId="4323E90A" w:rsidR="008946C6" w:rsidRPr="00A26C84" w:rsidRDefault="008864D1" w:rsidP="008864D1">
      <w:pPr>
        <w:pStyle w:val="ListParagraph"/>
        <w:numPr>
          <w:ilvl w:val="0"/>
          <w:numId w:val="6"/>
        </w:numPr>
        <w:rPr>
          <w:b/>
          <w:bCs/>
        </w:rPr>
      </w:pPr>
      <w:r w:rsidRPr="00A26C84">
        <w:rPr>
          <w:b/>
          <w:bCs/>
        </w:rPr>
        <w:t>Selection Guidelines</w:t>
      </w:r>
    </w:p>
    <w:p w14:paraId="53B00524" w14:textId="41D8FFE2" w:rsidR="008864D1" w:rsidRPr="00A26C84" w:rsidRDefault="008864D1" w:rsidP="008864D1"/>
    <w:p w14:paraId="7F16F0AF" w14:textId="1CA26DD6" w:rsidR="00836DF0" w:rsidRPr="00A26C84" w:rsidRDefault="00836DF0" w:rsidP="00836DF0">
      <w:pPr>
        <w:widowControl/>
        <w:autoSpaceDE/>
        <w:autoSpaceDN/>
        <w:adjustRightInd/>
      </w:pPr>
      <w:r w:rsidRPr="00A26C84">
        <w:t>Formal application, review of education and experience, oral interview, background investigation including criminal history, credit history, drug test, final selection.</w:t>
      </w:r>
    </w:p>
    <w:p w14:paraId="05BB2408" w14:textId="77777777" w:rsidR="00222ABF" w:rsidRPr="00A26C84" w:rsidRDefault="00222ABF" w:rsidP="00222ABF"/>
    <w:p w14:paraId="5F373B65" w14:textId="77777777" w:rsidR="00447CA0" w:rsidRPr="00A26C84" w:rsidRDefault="00447CA0" w:rsidP="00447CA0">
      <w:pPr>
        <w:pStyle w:val="ListParagraph"/>
        <w:numPr>
          <w:ilvl w:val="0"/>
          <w:numId w:val="6"/>
        </w:numPr>
        <w:rPr>
          <w:b/>
        </w:rPr>
      </w:pPr>
      <w:r w:rsidRPr="00A26C84">
        <w:rPr>
          <w:b/>
        </w:rPr>
        <w:t>Tools and Equipment</w:t>
      </w:r>
    </w:p>
    <w:p w14:paraId="64EE7AD0" w14:textId="77777777" w:rsidR="00447CA0" w:rsidRPr="00A26C84" w:rsidRDefault="00447CA0" w:rsidP="00447CA0"/>
    <w:p w14:paraId="2BEA77B2" w14:textId="522B993E" w:rsidR="00447CA0" w:rsidRPr="00A26C84" w:rsidRDefault="00447CA0" w:rsidP="00447CA0">
      <w:r w:rsidRPr="00A26C84">
        <w:t>Municipal vehicle</w:t>
      </w:r>
      <w:r w:rsidR="005A260E">
        <w:t xml:space="preserve">, </w:t>
      </w:r>
      <w:r w:rsidRPr="00A26C84">
        <w:t xml:space="preserve">cellular telephone, first aid equipment, personal computer, </w:t>
      </w:r>
      <w:r w:rsidR="005A260E">
        <w:t xml:space="preserve">financial </w:t>
      </w:r>
      <w:r w:rsidR="00974CAF" w:rsidRPr="00A26C84">
        <w:t xml:space="preserve">software programs, </w:t>
      </w:r>
      <w:r w:rsidRPr="00A26C84">
        <w:t xml:space="preserve">camera, and other equipment/tools or other items as may become available and deemed helpful in the execution of </w:t>
      </w:r>
      <w:r w:rsidR="005A260E">
        <w:t>Assistant Manager</w:t>
      </w:r>
      <w:r w:rsidR="007E4866" w:rsidRPr="00A26C84">
        <w:t xml:space="preserve"> </w:t>
      </w:r>
      <w:r w:rsidRPr="00A26C84">
        <w:t>duties.</w:t>
      </w:r>
    </w:p>
    <w:p w14:paraId="5CFEC459" w14:textId="77777777" w:rsidR="00447CA0" w:rsidRPr="00A26C84" w:rsidRDefault="00447CA0" w:rsidP="00447CA0"/>
    <w:p w14:paraId="34BF7E9F" w14:textId="77777777" w:rsidR="00447CA0" w:rsidRPr="00A26C84" w:rsidRDefault="00447CA0" w:rsidP="00447CA0">
      <w:pPr>
        <w:pStyle w:val="ListParagraph"/>
        <w:numPr>
          <w:ilvl w:val="0"/>
          <w:numId w:val="6"/>
        </w:numPr>
        <w:rPr>
          <w:b/>
          <w:bCs/>
        </w:rPr>
      </w:pPr>
      <w:r w:rsidRPr="00A26C84">
        <w:rPr>
          <w:b/>
          <w:bCs/>
        </w:rPr>
        <w:t>Work Environment</w:t>
      </w:r>
    </w:p>
    <w:p w14:paraId="31697001" w14:textId="77777777" w:rsidR="00447CA0" w:rsidRPr="00A26C84" w:rsidRDefault="00447CA0" w:rsidP="00447CA0"/>
    <w:p w14:paraId="34FAB2D3" w14:textId="77777777" w:rsidR="00447CA0" w:rsidRPr="00A26C84" w:rsidRDefault="00447CA0" w:rsidP="00447CA0">
      <w:pPr>
        <w:rPr>
          <w:bCs/>
        </w:rPr>
      </w:pPr>
      <w:r w:rsidRPr="00A26C84">
        <w:rPr>
          <w:bCs/>
        </w:rPr>
        <w:t xml:space="preserve">This is light work requiring the exertion of up to 20 pounds of force occasionally, up to 10 pounds of force frequently, and a negligible amount of force constantly to move objects; work requires climbing, standing, and walking; vocal communication is required for expressing or exchanging ideas by means of the spoken word; hearing is required to perceive information at normal spoken word levels; visual acuity is required for depth perception, color perception, night vision, peripheral vision, preparing and analyzing written or computer data, use of measuring devices, assembly or fabrication of parts at or within arm’s length, operation of machines, operation of motor vehicles or equipment, determining the accuracy and thoroughness of work, and observing general surroundings and activities; the worker is subject to inside and outside environmental conditions, noise and hazards.  </w:t>
      </w:r>
    </w:p>
    <w:p w14:paraId="10AB280A" w14:textId="77777777" w:rsidR="00447CA0" w:rsidRPr="00A26C84" w:rsidRDefault="00447CA0" w:rsidP="00447CA0"/>
    <w:p w14:paraId="112BC3E1" w14:textId="77777777" w:rsidR="00447CA0" w:rsidRPr="00A26C84" w:rsidRDefault="00447CA0" w:rsidP="00447CA0"/>
    <w:p w14:paraId="570643B6" w14:textId="77777777" w:rsidR="00447CA0" w:rsidRPr="00A26C84" w:rsidRDefault="00447CA0" w:rsidP="00447CA0">
      <w:pPr>
        <w:pStyle w:val="ListParagraph"/>
        <w:numPr>
          <w:ilvl w:val="0"/>
          <w:numId w:val="6"/>
        </w:numPr>
        <w:rPr>
          <w:b/>
        </w:rPr>
      </w:pPr>
      <w:r w:rsidRPr="00A26C84">
        <w:rPr>
          <w:b/>
        </w:rPr>
        <w:t>Probationary Period</w:t>
      </w:r>
    </w:p>
    <w:p w14:paraId="26608711" w14:textId="77777777" w:rsidR="00447CA0" w:rsidRPr="00A26C84" w:rsidRDefault="00447CA0" w:rsidP="00447CA0">
      <w:pPr>
        <w:pStyle w:val="ListParagraph"/>
        <w:rPr>
          <w:b/>
        </w:rPr>
      </w:pPr>
    </w:p>
    <w:p w14:paraId="602A6ADE" w14:textId="67A3916D" w:rsidR="00447CA0" w:rsidRPr="00A26C84" w:rsidRDefault="00447CA0" w:rsidP="00447CA0">
      <w:r w:rsidRPr="00A26C84">
        <w:t xml:space="preserve">Any person appointed to the </w:t>
      </w:r>
      <w:r w:rsidR="00DA4A65">
        <w:t>Assistant Manager</w:t>
      </w:r>
      <w:r w:rsidR="000E01A5">
        <w:t xml:space="preserve"> / Economic Development Coordinator</w:t>
      </w:r>
      <w:r w:rsidRPr="00A26C84">
        <w:t xml:space="preserve"> position shall be subject to a six-month probationary period. The </w:t>
      </w:r>
      <w:r w:rsidR="00676CD1">
        <w:t>City</w:t>
      </w:r>
      <w:r w:rsidRPr="00A26C84">
        <w:t xml:space="preserve"> Manager shall evaluate the adjustment, performance, and conduct to determine whether such probationer is fully qualified for permanent appointment at the end of the probationary period.  </w:t>
      </w:r>
    </w:p>
    <w:p w14:paraId="359F528A" w14:textId="77777777" w:rsidR="00FE680E" w:rsidRPr="00A26C84" w:rsidRDefault="00FE680E"/>
    <w:p w14:paraId="3C2E3A72" w14:textId="77777777" w:rsidR="00FE680E" w:rsidRPr="00A26C84" w:rsidRDefault="00FE680E"/>
    <w:p w14:paraId="5484F7BC" w14:textId="77777777" w:rsidR="00FE680E" w:rsidRPr="00A26C84" w:rsidRDefault="00FE680E">
      <w:pPr>
        <w:ind w:left="720" w:right="720"/>
      </w:pPr>
    </w:p>
    <w:p w14:paraId="0C20DCB7" w14:textId="77777777" w:rsidR="00FE680E" w:rsidRPr="00A26C84" w:rsidRDefault="00FE680E">
      <w:pPr>
        <w:ind w:left="720" w:right="720"/>
      </w:pPr>
    </w:p>
    <w:p w14:paraId="63BFFDCB" w14:textId="77777777" w:rsidR="00FE680E" w:rsidRPr="00A26C84" w:rsidRDefault="00FE680E">
      <w:pPr>
        <w:ind w:left="720" w:right="720"/>
      </w:pPr>
    </w:p>
    <w:sectPr w:rsidR="00FE680E" w:rsidRPr="00A26C84" w:rsidSect="00BB4106">
      <w:pgSz w:w="12240" w:h="15840"/>
      <w:pgMar w:top="1440" w:right="1440" w:bottom="1440" w:left="1440" w:header="72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Uighur">
    <w:charset w:val="B2"/>
    <w:family w:val="auto"/>
    <w:pitch w:val="variable"/>
    <w:sig w:usb0="8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6EB0"/>
    <w:multiLevelType w:val="hybridMultilevel"/>
    <w:tmpl w:val="DF3A30BC"/>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47A98"/>
    <w:multiLevelType w:val="hybridMultilevel"/>
    <w:tmpl w:val="6D56EDAE"/>
    <w:lvl w:ilvl="0" w:tplc="C1CA0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863A76"/>
    <w:multiLevelType w:val="hybridMultilevel"/>
    <w:tmpl w:val="1C789C5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16597"/>
    <w:multiLevelType w:val="multilevel"/>
    <w:tmpl w:val="4B40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B5649"/>
    <w:multiLevelType w:val="hybridMultilevel"/>
    <w:tmpl w:val="0F768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08248D"/>
    <w:multiLevelType w:val="hybridMultilevel"/>
    <w:tmpl w:val="DA14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42378"/>
    <w:multiLevelType w:val="hybridMultilevel"/>
    <w:tmpl w:val="D316A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26196D"/>
    <w:multiLevelType w:val="hybridMultilevel"/>
    <w:tmpl w:val="73725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610DAF"/>
    <w:multiLevelType w:val="hybridMultilevel"/>
    <w:tmpl w:val="AFD27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E750B"/>
    <w:multiLevelType w:val="hybridMultilevel"/>
    <w:tmpl w:val="D6C25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67D38"/>
    <w:multiLevelType w:val="hybridMultilevel"/>
    <w:tmpl w:val="152C8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EA6C9D"/>
    <w:multiLevelType w:val="hybridMultilevel"/>
    <w:tmpl w:val="435A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7A110A"/>
    <w:multiLevelType w:val="hybridMultilevel"/>
    <w:tmpl w:val="75F25F76"/>
    <w:lvl w:ilvl="0" w:tplc="297CD456">
      <w:numFmt w:val="bullet"/>
      <w:lvlText w:val=""/>
      <w:lvlJc w:val="left"/>
      <w:pPr>
        <w:ind w:left="720" w:hanging="360"/>
      </w:pPr>
      <w:rPr>
        <w:rFonts w:ascii="Symbol" w:eastAsiaTheme="minorEastAsia" w:hAnsi="Symbol" w:cs="Microsoft Uighu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D957D3"/>
    <w:multiLevelType w:val="hybridMultilevel"/>
    <w:tmpl w:val="11067480"/>
    <w:lvl w:ilvl="0" w:tplc="D67840EC">
      <w:numFmt w:val="bullet"/>
      <w:lvlText w:val="-"/>
      <w:lvlJc w:val="left"/>
      <w:pPr>
        <w:ind w:left="1080" w:hanging="360"/>
      </w:pPr>
      <w:rPr>
        <w:rFonts w:ascii="Microsoft Uighur" w:eastAsiaTheme="minorEastAsia" w:hAnsi="Microsoft Uighur" w:cs="Microsoft Uighu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C23FF4"/>
    <w:multiLevelType w:val="hybridMultilevel"/>
    <w:tmpl w:val="67360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36491B"/>
    <w:multiLevelType w:val="hybridMultilevel"/>
    <w:tmpl w:val="6638F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396379"/>
    <w:multiLevelType w:val="hybridMultilevel"/>
    <w:tmpl w:val="A40C132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A16614D"/>
    <w:multiLevelType w:val="hybridMultilevel"/>
    <w:tmpl w:val="FFB2D56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A9F6EDD"/>
    <w:multiLevelType w:val="hybridMultilevel"/>
    <w:tmpl w:val="BB80D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0569F6"/>
    <w:multiLevelType w:val="hybridMultilevel"/>
    <w:tmpl w:val="40E2AE5E"/>
    <w:lvl w:ilvl="0" w:tplc="E4264764">
      <w:numFmt w:val="bullet"/>
      <w:lvlText w:val="-"/>
      <w:lvlJc w:val="left"/>
      <w:pPr>
        <w:ind w:left="720" w:hanging="360"/>
      </w:pPr>
      <w:rPr>
        <w:rFonts w:ascii="Microsoft Uighur" w:eastAsiaTheme="minorEastAsia" w:hAnsi="Microsoft Uighur" w:cs="Microsoft Uighu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3362337">
    <w:abstractNumId w:val="19"/>
  </w:num>
  <w:num w:numId="2" w16cid:durableId="1859730309">
    <w:abstractNumId w:val="13"/>
  </w:num>
  <w:num w:numId="3" w16cid:durableId="1989675177">
    <w:abstractNumId w:val="12"/>
  </w:num>
  <w:num w:numId="4" w16cid:durableId="914319283">
    <w:abstractNumId w:val="0"/>
  </w:num>
  <w:num w:numId="5" w16cid:durableId="1690834633">
    <w:abstractNumId w:val="17"/>
  </w:num>
  <w:num w:numId="6" w16cid:durableId="699090778">
    <w:abstractNumId w:val="14"/>
  </w:num>
  <w:num w:numId="7" w16cid:durableId="812717187">
    <w:abstractNumId w:val="1"/>
  </w:num>
  <w:num w:numId="8" w16cid:durableId="206256172">
    <w:abstractNumId w:val="4"/>
  </w:num>
  <w:num w:numId="9" w16cid:durableId="608313011">
    <w:abstractNumId w:val="5"/>
  </w:num>
  <w:num w:numId="10" w16cid:durableId="1215196841">
    <w:abstractNumId w:val="6"/>
  </w:num>
  <w:num w:numId="11" w16cid:durableId="2027634055">
    <w:abstractNumId w:val="9"/>
  </w:num>
  <w:num w:numId="12" w16cid:durableId="423497171">
    <w:abstractNumId w:val="15"/>
  </w:num>
  <w:num w:numId="13" w16cid:durableId="1877422755">
    <w:abstractNumId w:val="10"/>
  </w:num>
  <w:num w:numId="14" w16cid:durableId="660430086">
    <w:abstractNumId w:val="16"/>
  </w:num>
  <w:num w:numId="15" w16cid:durableId="1919052652">
    <w:abstractNumId w:val="18"/>
  </w:num>
  <w:num w:numId="16" w16cid:durableId="568535324">
    <w:abstractNumId w:val="2"/>
  </w:num>
  <w:num w:numId="17" w16cid:durableId="1923369090">
    <w:abstractNumId w:val="3"/>
  </w:num>
  <w:num w:numId="18" w16cid:durableId="525103432">
    <w:abstractNumId w:val="11"/>
  </w:num>
  <w:num w:numId="19" w16cid:durableId="774248437">
    <w:abstractNumId w:val="7"/>
  </w:num>
  <w:num w:numId="20" w16cid:durableId="4955381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80E"/>
    <w:rsid w:val="000109E7"/>
    <w:rsid w:val="00016B91"/>
    <w:rsid w:val="00016F19"/>
    <w:rsid w:val="000671C2"/>
    <w:rsid w:val="00085987"/>
    <w:rsid w:val="000A33B1"/>
    <w:rsid w:val="000A3F3A"/>
    <w:rsid w:val="000B2D92"/>
    <w:rsid w:val="000E01A5"/>
    <w:rsid w:val="000F6D5D"/>
    <w:rsid w:val="00100537"/>
    <w:rsid w:val="00121DFA"/>
    <w:rsid w:val="00145FE0"/>
    <w:rsid w:val="00147261"/>
    <w:rsid w:val="001651C5"/>
    <w:rsid w:val="0016752C"/>
    <w:rsid w:val="001953C7"/>
    <w:rsid w:val="001B4B36"/>
    <w:rsid w:val="001E415A"/>
    <w:rsid w:val="00222ABF"/>
    <w:rsid w:val="00254114"/>
    <w:rsid w:val="002771E3"/>
    <w:rsid w:val="00282774"/>
    <w:rsid w:val="00285579"/>
    <w:rsid w:val="002916D3"/>
    <w:rsid w:val="00297FBE"/>
    <w:rsid w:val="002B0AC9"/>
    <w:rsid w:val="002D4C5B"/>
    <w:rsid w:val="002E73AD"/>
    <w:rsid w:val="002F163F"/>
    <w:rsid w:val="003440F3"/>
    <w:rsid w:val="003467AA"/>
    <w:rsid w:val="003652C1"/>
    <w:rsid w:val="00372F57"/>
    <w:rsid w:val="00386221"/>
    <w:rsid w:val="003A4C2B"/>
    <w:rsid w:val="003C77A0"/>
    <w:rsid w:val="003D553C"/>
    <w:rsid w:val="003E14AA"/>
    <w:rsid w:val="00411A5C"/>
    <w:rsid w:val="00447CA0"/>
    <w:rsid w:val="004621B4"/>
    <w:rsid w:val="004C7CB5"/>
    <w:rsid w:val="004D70BD"/>
    <w:rsid w:val="004E3693"/>
    <w:rsid w:val="004F4C56"/>
    <w:rsid w:val="0050565F"/>
    <w:rsid w:val="00514F35"/>
    <w:rsid w:val="005628DE"/>
    <w:rsid w:val="005A260E"/>
    <w:rsid w:val="005D1B54"/>
    <w:rsid w:val="005D507D"/>
    <w:rsid w:val="005D769A"/>
    <w:rsid w:val="005F0991"/>
    <w:rsid w:val="00606C71"/>
    <w:rsid w:val="00611512"/>
    <w:rsid w:val="00657C1C"/>
    <w:rsid w:val="00670DD8"/>
    <w:rsid w:val="00676CD1"/>
    <w:rsid w:val="00682396"/>
    <w:rsid w:val="0068470E"/>
    <w:rsid w:val="006A6D2A"/>
    <w:rsid w:val="006D392F"/>
    <w:rsid w:val="006E6F6C"/>
    <w:rsid w:val="006F4C81"/>
    <w:rsid w:val="006F6B19"/>
    <w:rsid w:val="00701C6B"/>
    <w:rsid w:val="00723F55"/>
    <w:rsid w:val="0072440E"/>
    <w:rsid w:val="00744D11"/>
    <w:rsid w:val="00783D79"/>
    <w:rsid w:val="00787BFC"/>
    <w:rsid w:val="00790123"/>
    <w:rsid w:val="007A291E"/>
    <w:rsid w:val="007C6FF1"/>
    <w:rsid w:val="007E02C8"/>
    <w:rsid w:val="007E1C9D"/>
    <w:rsid w:val="007E4866"/>
    <w:rsid w:val="008039BC"/>
    <w:rsid w:val="008236CA"/>
    <w:rsid w:val="00836DF0"/>
    <w:rsid w:val="00841BDC"/>
    <w:rsid w:val="00852F62"/>
    <w:rsid w:val="00876310"/>
    <w:rsid w:val="00880A31"/>
    <w:rsid w:val="008864D1"/>
    <w:rsid w:val="008946C6"/>
    <w:rsid w:val="008D0F28"/>
    <w:rsid w:val="00907999"/>
    <w:rsid w:val="00913DA2"/>
    <w:rsid w:val="00921766"/>
    <w:rsid w:val="00924EEB"/>
    <w:rsid w:val="00941D72"/>
    <w:rsid w:val="00951070"/>
    <w:rsid w:val="00952BFE"/>
    <w:rsid w:val="00964083"/>
    <w:rsid w:val="00974CAF"/>
    <w:rsid w:val="00984998"/>
    <w:rsid w:val="009D5FB8"/>
    <w:rsid w:val="009F1101"/>
    <w:rsid w:val="00A01DF9"/>
    <w:rsid w:val="00A127E1"/>
    <w:rsid w:val="00A1288F"/>
    <w:rsid w:val="00A26C84"/>
    <w:rsid w:val="00A26F4D"/>
    <w:rsid w:val="00A361C7"/>
    <w:rsid w:val="00A62A06"/>
    <w:rsid w:val="00A87933"/>
    <w:rsid w:val="00A91A52"/>
    <w:rsid w:val="00AA7B82"/>
    <w:rsid w:val="00AB25FD"/>
    <w:rsid w:val="00AC004A"/>
    <w:rsid w:val="00AC5B40"/>
    <w:rsid w:val="00AE53AB"/>
    <w:rsid w:val="00AE6A46"/>
    <w:rsid w:val="00B35725"/>
    <w:rsid w:val="00B3692F"/>
    <w:rsid w:val="00B5126C"/>
    <w:rsid w:val="00B52513"/>
    <w:rsid w:val="00B62A5F"/>
    <w:rsid w:val="00BA1C26"/>
    <w:rsid w:val="00BB4106"/>
    <w:rsid w:val="00BD3EA1"/>
    <w:rsid w:val="00C22CAC"/>
    <w:rsid w:val="00C67801"/>
    <w:rsid w:val="00C7659A"/>
    <w:rsid w:val="00CA153A"/>
    <w:rsid w:val="00CA3275"/>
    <w:rsid w:val="00CC0433"/>
    <w:rsid w:val="00CC1C72"/>
    <w:rsid w:val="00D41F9E"/>
    <w:rsid w:val="00D571A5"/>
    <w:rsid w:val="00D6358A"/>
    <w:rsid w:val="00D95FD5"/>
    <w:rsid w:val="00DA4A65"/>
    <w:rsid w:val="00DB66A9"/>
    <w:rsid w:val="00E003ED"/>
    <w:rsid w:val="00E06F85"/>
    <w:rsid w:val="00E10518"/>
    <w:rsid w:val="00E44847"/>
    <w:rsid w:val="00E71735"/>
    <w:rsid w:val="00E83B00"/>
    <w:rsid w:val="00E97AF4"/>
    <w:rsid w:val="00EB1E53"/>
    <w:rsid w:val="00EC2812"/>
    <w:rsid w:val="00F30CF5"/>
    <w:rsid w:val="00F3301B"/>
    <w:rsid w:val="00F35268"/>
    <w:rsid w:val="00F4764B"/>
    <w:rsid w:val="00F47E4E"/>
    <w:rsid w:val="00F63A90"/>
    <w:rsid w:val="00F76DDF"/>
    <w:rsid w:val="00F91C25"/>
    <w:rsid w:val="00F941CF"/>
    <w:rsid w:val="00FA00A3"/>
    <w:rsid w:val="00FB3991"/>
    <w:rsid w:val="00FC774D"/>
    <w:rsid w:val="00FD71FF"/>
    <w:rsid w:val="00FE680E"/>
    <w:rsid w:val="00FF6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40A3E7"/>
  <w14:defaultImageDpi w14:val="0"/>
  <w15:docId w15:val="{09DA6EB5-3D2D-4D60-8FB1-F209FD1B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297F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FBE"/>
    <w:rPr>
      <w:rFonts w:ascii="Segoe UI" w:hAnsi="Segoe UI" w:cs="Segoe UI"/>
      <w:sz w:val="18"/>
      <w:szCs w:val="18"/>
    </w:rPr>
  </w:style>
  <w:style w:type="paragraph" w:styleId="ListParagraph">
    <w:name w:val="List Paragraph"/>
    <w:basedOn w:val="Normal"/>
    <w:uiPriority w:val="34"/>
    <w:qFormat/>
    <w:rsid w:val="00B3692F"/>
    <w:pPr>
      <w:ind w:left="720"/>
      <w:contextualSpacing/>
    </w:pPr>
  </w:style>
  <w:style w:type="paragraph" w:styleId="BodyText">
    <w:name w:val="Body Text"/>
    <w:basedOn w:val="Normal"/>
    <w:link w:val="BodyTextChar"/>
    <w:rsid w:val="002771E3"/>
    <w:pPr>
      <w:widowControl/>
      <w:autoSpaceDE/>
      <w:autoSpaceDN/>
      <w:adjustRightInd/>
      <w:jc w:val="both"/>
    </w:pPr>
    <w:rPr>
      <w:rFonts w:eastAsia="Times New Roman"/>
      <w:szCs w:val="20"/>
    </w:rPr>
  </w:style>
  <w:style w:type="character" w:customStyle="1" w:styleId="BodyTextChar">
    <w:name w:val="Body Text Char"/>
    <w:basedOn w:val="DefaultParagraphFont"/>
    <w:link w:val="BodyText"/>
    <w:rsid w:val="002771E3"/>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2771E3"/>
    <w:pPr>
      <w:spacing w:after="120" w:line="480" w:lineRule="auto"/>
    </w:pPr>
  </w:style>
  <w:style w:type="character" w:customStyle="1" w:styleId="BodyText2Char">
    <w:name w:val="Body Text 2 Char"/>
    <w:basedOn w:val="DefaultParagraphFont"/>
    <w:link w:val="BodyText2"/>
    <w:uiPriority w:val="99"/>
    <w:semiHidden/>
    <w:rsid w:val="002771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6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8D5EB37121834BBFC67C06B45F062B" ma:contentTypeVersion="2" ma:contentTypeDescription="Create a new document." ma:contentTypeScope="" ma:versionID="becfdc3975143cebbeb7409f599f2031">
  <xsd:schema xmlns:xsd="http://www.w3.org/2001/XMLSchema" xmlns:xs="http://www.w3.org/2001/XMLSchema" xmlns:p="http://schemas.microsoft.com/office/2006/metadata/properties" xmlns:ns3="2c85bf9e-f8db-4b3a-afc5-e5d442158f23" targetNamespace="http://schemas.microsoft.com/office/2006/metadata/properties" ma:root="true" ma:fieldsID="a2b89dd71b59431420ab93bf68332ba9" ns3:_="">
    <xsd:import namespace="2c85bf9e-f8db-4b3a-afc5-e5d442158f2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5bf9e-f8db-4b3a-afc5-e5d442158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C6EEF-98BD-4365-8EE1-CA5035425B35}">
  <ds:schemaRefs>
    <ds:schemaRef ds:uri="http://schemas.microsoft.com/sharepoint/v3/contenttype/forms"/>
  </ds:schemaRefs>
</ds:datastoreItem>
</file>

<file path=customXml/itemProps2.xml><?xml version="1.0" encoding="utf-8"?>
<ds:datastoreItem xmlns:ds="http://schemas.openxmlformats.org/officeDocument/2006/customXml" ds:itemID="{3CD40E5B-E68B-4D57-9B16-9D612ACA4C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005A0A-9A15-4965-8FC1-E79778705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5bf9e-f8db-4b3a-afc5-e5d442158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E8691A-B35E-4028-90B2-295B290D2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ws12</dc:creator>
  <cp:lastModifiedBy>Shawn Arbaugh</cp:lastModifiedBy>
  <cp:revision>2</cp:revision>
  <cp:lastPrinted>2020-05-21T19:19:00Z</cp:lastPrinted>
  <dcterms:created xsi:type="dcterms:W3CDTF">2024-07-09T12:46:00Z</dcterms:created>
  <dcterms:modified xsi:type="dcterms:W3CDTF">2024-07-09T12:46:00Z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0x010100AD8D5EB37121834BBFC67C06B45F062B</vt:lpwstr>
  </property>
</Properties>
</file>